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华文中宋" w:eastAsia="黑体" w:cs="仿宋"/>
          <w:bCs/>
          <w:sz w:val="32"/>
          <w:szCs w:val="32"/>
        </w:rPr>
      </w:pPr>
      <w:r>
        <w:rPr>
          <w:rFonts w:hint="eastAsia" w:ascii="黑体" w:hAnsi="华文中宋" w:eastAsia="黑体" w:cs="仿宋"/>
          <w:bCs/>
          <w:sz w:val="32"/>
          <w:szCs w:val="32"/>
        </w:rPr>
        <w:t>附件</w:t>
      </w:r>
      <w:r>
        <w:rPr>
          <w:rFonts w:ascii="黑体" w:hAnsi="华文中宋" w:eastAsia="黑体" w:cs="仿宋"/>
          <w:bCs/>
          <w:sz w:val="32"/>
          <w:szCs w:val="32"/>
        </w:rPr>
        <w:t>1</w:t>
      </w:r>
    </w:p>
    <w:p>
      <w:pPr>
        <w:spacing w:line="560" w:lineRule="exact"/>
        <w:jc w:val="center"/>
        <w:rPr>
          <w:rFonts w:ascii="宋体"/>
          <w:bCs/>
          <w:sz w:val="36"/>
          <w:szCs w:val="36"/>
        </w:rPr>
      </w:pPr>
      <w:bookmarkStart w:id="0" w:name="_GoBack"/>
      <w:r>
        <w:rPr>
          <w:rFonts w:hint="eastAsia" w:ascii="宋体" w:hAnsi="宋体"/>
          <w:bCs/>
          <w:sz w:val="36"/>
          <w:szCs w:val="36"/>
        </w:rPr>
        <w:t>杭州电子科技大学第</w:t>
      </w:r>
      <w:r>
        <w:rPr>
          <w:rFonts w:hint="eastAsia" w:ascii="宋体" w:hAnsi="宋体"/>
          <w:bCs/>
          <w:sz w:val="36"/>
          <w:szCs w:val="36"/>
          <w:lang w:eastAsia="zh-CN"/>
        </w:rPr>
        <w:t>三</w:t>
      </w:r>
      <w:r>
        <w:rPr>
          <w:rFonts w:hint="eastAsia" w:ascii="宋体" w:hAnsi="宋体"/>
          <w:bCs/>
          <w:sz w:val="36"/>
          <w:szCs w:val="36"/>
        </w:rPr>
        <w:t>届“星耀杭电”评选活动安排表</w:t>
      </w:r>
    </w:p>
    <w:bookmarkEnd w:id="0"/>
    <w:tbl>
      <w:tblPr>
        <w:tblStyle w:val="8"/>
        <w:tblpPr w:leftFromText="180" w:rightFromText="180" w:vertAnchor="text" w:horzAnchor="page" w:tblpX="1297" w:tblpY="308"/>
        <w:tblOverlap w:val="never"/>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858"/>
        <w:gridCol w:w="2118"/>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Align w:val="center"/>
          </w:tcPr>
          <w:p>
            <w:pPr>
              <w:spacing w:line="440" w:lineRule="exact"/>
              <w:jc w:val="center"/>
              <w:rPr>
                <w:rFonts w:ascii="宋体" w:cs="仿宋"/>
                <w:b/>
                <w:bCs/>
                <w:sz w:val="24"/>
                <w:szCs w:val="24"/>
              </w:rPr>
            </w:pPr>
            <w:r>
              <w:rPr>
                <w:rFonts w:hint="eastAsia" w:ascii="宋体" w:hAnsi="宋体" w:cs="仿宋"/>
                <w:b/>
                <w:bCs/>
                <w:sz w:val="24"/>
                <w:szCs w:val="24"/>
              </w:rPr>
              <w:t>序号</w:t>
            </w:r>
          </w:p>
        </w:tc>
        <w:tc>
          <w:tcPr>
            <w:tcW w:w="1858" w:type="dxa"/>
            <w:vAlign w:val="center"/>
          </w:tcPr>
          <w:p>
            <w:pPr>
              <w:spacing w:line="440" w:lineRule="exact"/>
              <w:jc w:val="center"/>
              <w:rPr>
                <w:rFonts w:ascii="宋体" w:cs="仿宋"/>
                <w:b/>
                <w:bCs/>
                <w:sz w:val="24"/>
                <w:szCs w:val="24"/>
              </w:rPr>
            </w:pPr>
            <w:r>
              <w:rPr>
                <w:rFonts w:hint="eastAsia" w:ascii="宋体" w:hAnsi="宋体" w:cs="仿宋"/>
                <w:b/>
                <w:bCs/>
                <w:sz w:val="24"/>
                <w:szCs w:val="24"/>
              </w:rPr>
              <w:t>时间</w:t>
            </w:r>
          </w:p>
        </w:tc>
        <w:tc>
          <w:tcPr>
            <w:tcW w:w="2118" w:type="dxa"/>
            <w:vAlign w:val="center"/>
          </w:tcPr>
          <w:p>
            <w:pPr>
              <w:spacing w:line="440" w:lineRule="exact"/>
              <w:jc w:val="center"/>
              <w:rPr>
                <w:rFonts w:ascii="宋体" w:cs="仿宋"/>
                <w:b/>
                <w:bCs/>
                <w:sz w:val="24"/>
                <w:szCs w:val="24"/>
              </w:rPr>
            </w:pPr>
            <w:r>
              <w:rPr>
                <w:rFonts w:hint="eastAsia" w:ascii="宋体" w:hAnsi="宋体" w:cs="仿宋"/>
                <w:b/>
                <w:bCs/>
                <w:sz w:val="24"/>
                <w:szCs w:val="24"/>
              </w:rPr>
              <w:t>主要任务</w:t>
            </w:r>
          </w:p>
        </w:tc>
        <w:tc>
          <w:tcPr>
            <w:tcW w:w="4936" w:type="dxa"/>
          </w:tcPr>
          <w:p>
            <w:pPr>
              <w:spacing w:line="440" w:lineRule="exact"/>
              <w:jc w:val="center"/>
              <w:rPr>
                <w:rFonts w:ascii="宋体" w:cs="仿宋"/>
                <w:b/>
                <w:bCs/>
                <w:sz w:val="24"/>
                <w:szCs w:val="24"/>
              </w:rPr>
            </w:pPr>
            <w:r>
              <w:rPr>
                <w:rFonts w:hint="eastAsia" w:ascii="宋体" w:hAnsi="宋体" w:cs="仿宋"/>
                <w:b/>
                <w:bCs/>
                <w:sz w:val="24"/>
                <w:szCs w:val="24"/>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69" w:type="dxa"/>
            <w:vAlign w:val="center"/>
          </w:tcPr>
          <w:p>
            <w:pPr>
              <w:spacing w:line="440" w:lineRule="exact"/>
              <w:jc w:val="center"/>
              <w:rPr>
                <w:rFonts w:ascii="宋体" w:hAnsi="宋体" w:cs="仿宋"/>
                <w:bCs/>
                <w:sz w:val="24"/>
                <w:szCs w:val="24"/>
              </w:rPr>
            </w:pPr>
            <w:r>
              <w:rPr>
                <w:rFonts w:ascii="宋体" w:hAnsi="宋体" w:cs="仿宋"/>
                <w:bCs/>
                <w:sz w:val="24"/>
                <w:szCs w:val="24"/>
              </w:rPr>
              <w:t>1</w:t>
            </w:r>
          </w:p>
        </w:tc>
        <w:tc>
          <w:tcPr>
            <w:tcW w:w="1858" w:type="dxa"/>
            <w:vAlign w:val="center"/>
          </w:tcPr>
          <w:p>
            <w:pPr>
              <w:spacing w:line="440" w:lineRule="exact"/>
              <w:jc w:val="center"/>
              <w:rPr>
                <w:rFonts w:hint="eastAsia" w:ascii="宋体" w:eastAsia="宋体" w:cs="仿宋"/>
                <w:bCs/>
                <w:sz w:val="24"/>
                <w:szCs w:val="24"/>
                <w:lang w:eastAsia="zh-CN"/>
              </w:rPr>
            </w:pPr>
            <w:r>
              <w:rPr>
                <w:rFonts w:hint="eastAsia" w:ascii="宋体" w:hAnsi="宋体" w:cs="仿宋"/>
                <w:bCs/>
                <w:sz w:val="24"/>
                <w:szCs w:val="24"/>
                <w:lang w:val="en-US" w:eastAsia="zh-CN"/>
              </w:rPr>
              <w:t>5</w:t>
            </w:r>
            <w:r>
              <w:rPr>
                <w:rFonts w:hint="eastAsia" w:ascii="宋体" w:hAnsi="宋体" w:cs="仿宋"/>
                <w:bCs/>
                <w:sz w:val="24"/>
                <w:szCs w:val="24"/>
              </w:rPr>
              <w:t>月</w:t>
            </w:r>
            <w:r>
              <w:rPr>
                <w:rFonts w:hint="eastAsia" w:ascii="宋体" w:hAnsi="宋体" w:cs="仿宋"/>
                <w:bCs/>
                <w:sz w:val="24"/>
                <w:szCs w:val="24"/>
                <w:lang w:eastAsia="zh-CN"/>
              </w:rPr>
              <w:t>下旬</w:t>
            </w:r>
          </w:p>
        </w:tc>
        <w:tc>
          <w:tcPr>
            <w:tcW w:w="2118" w:type="dxa"/>
            <w:vAlign w:val="center"/>
          </w:tcPr>
          <w:p>
            <w:pPr>
              <w:spacing w:line="440" w:lineRule="exact"/>
              <w:jc w:val="center"/>
              <w:rPr>
                <w:rFonts w:ascii="宋体" w:cs="仿宋"/>
                <w:bCs/>
                <w:sz w:val="24"/>
                <w:szCs w:val="24"/>
              </w:rPr>
            </w:pPr>
            <w:r>
              <w:rPr>
                <w:rFonts w:hint="eastAsia" w:ascii="宋体" w:hAnsi="宋体" w:cs="仿宋"/>
                <w:bCs/>
                <w:sz w:val="24"/>
                <w:szCs w:val="24"/>
              </w:rPr>
              <w:t>动员部署</w:t>
            </w:r>
          </w:p>
        </w:tc>
        <w:tc>
          <w:tcPr>
            <w:tcW w:w="4936" w:type="dxa"/>
            <w:vAlign w:val="center"/>
          </w:tcPr>
          <w:p>
            <w:pPr>
              <w:spacing w:line="440" w:lineRule="exact"/>
              <w:rPr>
                <w:rFonts w:ascii="宋体" w:cs="仿宋"/>
                <w:bCs/>
                <w:sz w:val="24"/>
                <w:szCs w:val="24"/>
              </w:rPr>
            </w:pPr>
            <w:r>
              <w:rPr>
                <w:rFonts w:hint="eastAsia" w:ascii="宋体" w:hAnsi="宋体" w:cs="仿宋"/>
                <w:bCs/>
                <w:sz w:val="24"/>
                <w:szCs w:val="24"/>
              </w:rPr>
              <w:t>下发通知，召开各牵头单位负责人会议，动员部署评选工作</w:t>
            </w:r>
            <w:r>
              <w:rPr>
                <w:rFonts w:hint="eastAsia" w:ascii="宋体" w:hAnsi="宋体" w:cs="仿宋"/>
                <w:bCs/>
                <w:sz w:val="24"/>
                <w:szCs w:val="24"/>
                <w:lang w:eastAsia="zh-CN"/>
              </w:rPr>
              <w:t>，拟定工作方案</w:t>
            </w:r>
            <w:r>
              <w:rPr>
                <w:rFonts w:hint="eastAsia" w:ascii="宋体" w:hAnsi="宋体"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769" w:type="dxa"/>
            <w:vAlign w:val="center"/>
          </w:tcPr>
          <w:p>
            <w:pPr>
              <w:spacing w:line="440" w:lineRule="exact"/>
              <w:jc w:val="center"/>
              <w:rPr>
                <w:rFonts w:ascii="宋体" w:hAnsi="宋体" w:cs="仿宋"/>
                <w:bCs/>
                <w:sz w:val="24"/>
                <w:szCs w:val="24"/>
              </w:rPr>
            </w:pPr>
            <w:r>
              <w:rPr>
                <w:rFonts w:ascii="宋体" w:hAnsi="宋体" w:cs="仿宋"/>
                <w:bCs/>
                <w:sz w:val="24"/>
                <w:szCs w:val="24"/>
              </w:rPr>
              <w:t>2</w:t>
            </w:r>
          </w:p>
        </w:tc>
        <w:tc>
          <w:tcPr>
            <w:tcW w:w="1858" w:type="dxa"/>
            <w:vAlign w:val="center"/>
          </w:tcPr>
          <w:p>
            <w:pPr>
              <w:spacing w:line="440" w:lineRule="exact"/>
              <w:jc w:val="center"/>
              <w:rPr>
                <w:rFonts w:hint="default" w:ascii="宋体" w:eastAsia="宋体" w:cs="仿宋"/>
                <w:bCs/>
                <w:sz w:val="24"/>
                <w:szCs w:val="24"/>
                <w:lang w:val="en-US" w:eastAsia="zh-CN"/>
              </w:rPr>
            </w:pPr>
            <w:r>
              <w:rPr>
                <w:rFonts w:hint="eastAsia" w:ascii="宋体" w:hAnsi="宋体" w:cs="仿宋"/>
                <w:bCs/>
                <w:sz w:val="24"/>
                <w:szCs w:val="24"/>
                <w:lang w:val="en-US" w:eastAsia="zh-CN"/>
              </w:rPr>
              <w:t>6月5日前</w:t>
            </w:r>
          </w:p>
        </w:tc>
        <w:tc>
          <w:tcPr>
            <w:tcW w:w="2118" w:type="dxa"/>
            <w:vAlign w:val="center"/>
          </w:tcPr>
          <w:p>
            <w:pPr>
              <w:spacing w:line="440" w:lineRule="exact"/>
              <w:jc w:val="center"/>
              <w:rPr>
                <w:rFonts w:ascii="宋体" w:cs="仿宋"/>
                <w:bCs/>
                <w:sz w:val="24"/>
                <w:szCs w:val="24"/>
              </w:rPr>
            </w:pPr>
            <w:r>
              <w:rPr>
                <w:rFonts w:hint="eastAsia" w:ascii="宋体" w:hAnsi="宋体" w:cs="仿宋"/>
                <w:bCs/>
                <w:sz w:val="24"/>
                <w:szCs w:val="24"/>
              </w:rPr>
              <w:t>全面启动</w:t>
            </w:r>
          </w:p>
          <w:p>
            <w:pPr>
              <w:spacing w:line="440" w:lineRule="exact"/>
              <w:jc w:val="center"/>
              <w:rPr>
                <w:rFonts w:ascii="宋体" w:cs="仿宋"/>
                <w:bCs/>
                <w:sz w:val="24"/>
                <w:szCs w:val="24"/>
              </w:rPr>
            </w:pPr>
            <w:r>
              <w:rPr>
                <w:rFonts w:hint="eastAsia" w:ascii="宋体" w:hAnsi="宋体" w:cs="仿宋"/>
                <w:bCs/>
                <w:sz w:val="24"/>
                <w:szCs w:val="24"/>
              </w:rPr>
              <w:t>评选工作</w:t>
            </w:r>
          </w:p>
        </w:tc>
        <w:tc>
          <w:tcPr>
            <w:tcW w:w="4936" w:type="dxa"/>
            <w:vAlign w:val="center"/>
          </w:tcPr>
          <w:p>
            <w:pPr>
              <w:spacing w:line="440" w:lineRule="exact"/>
              <w:rPr>
                <w:rFonts w:ascii="宋体" w:cs="仿宋"/>
                <w:bCs/>
                <w:sz w:val="24"/>
                <w:szCs w:val="24"/>
              </w:rPr>
            </w:pPr>
            <w:r>
              <w:rPr>
                <w:rFonts w:hint="eastAsia" w:ascii="宋体" w:hAnsi="宋体" w:cs="仿宋"/>
                <w:bCs/>
                <w:sz w:val="24"/>
                <w:szCs w:val="24"/>
              </w:rPr>
              <w:t>各牵头单位根据职责分工，分别成立专项评选工作小组，修订评选办法，明确评选标准、方式和具体各额，报学校教职工荣誉奖项评审领导小组审议通过后组织实施。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69" w:type="dxa"/>
            <w:vAlign w:val="center"/>
          </w:tcPr>
          <w:p>
            <w:pPr>
              <w:spacing w:line="440" w:lineRule="exact"/>
              <w:jc w:val="center"/>
              <w:rPr>
                <w:rFonts w:ascii="宋体" w:hAnsi="宋体" w:cs="仿宋"/>
                <w:bCs/>
                <w:sz w:val="24"/>
                <w:szCs w:val="24"/>
              </w:rPr>
            </w:pPr>
            <w:r>
              <w:rPr>
                <w:rFonts w:ascii="宋体" w:hAnsi="宋体" w:cs="仿宋"/>
                <w:bCs/>
                <w:sz w:val="24"/>
                <w:szCs w:val="24"/>
              </w:rPr>
              <w:t>3</w:t>
            </w:r>
          </w:p>
        </w:tc>
        <w:tc>
          <w:tcPr>
            <w:tcW w:w="1858" w:type="dxa"/>
            <w:vAlign w:val="center"/>
          </w:tcPr>
          <w:p>
            <w:pPr>
              <w:spacing w:line="440" w:lineRule="exact"/>
              <w:jc w:val="center"/>
              <w:rPr>
                <w:rFonts w:ascii="宋体" w:cs="仿宋"/>
                <w:bCs/>
                <w:sz w:val="24"/>
                <w:szCs w:val="24"/>
              </w:rPr>
            </w:pPr>
            <w:r>
              <w:rPr>
                <w:rFonts w:hint="eastAsia" w:ascii="宋体" w:hAnsi="宋体" w:cs="仿宋"/>
                <w:bCs/>
                <w:sz w:val="24"/>
                <w:szCs w:val="24"/>
                <w:lang w:val="en-US" w:eastAsia="zh-CN"/>
              </w:rPr>
              <w:t>6月20日前</w:t>
            </w:r>
          </w:p>
        </w:tc>
        <w:tc>
          <w:tcPr>
            <w:tcW w:w="2118" w:type="dxa"/>
            <w:vAlign w:val="center"/>
          </w:tcPr>
          <w:p>
            <w:pPr>
              <w:spacing w:line="440" w:lineRule="exact"/>
              <w:jc w:val="center"/>
              <w:rPr>
                <w:rFonts w:ascii="宋体" w:cs="仿宋"/>
                <w:bCs/>
                <w:sz w:val="24"/>
                <w:szCs w:val="24"/>
              </w:rPr>
            </w:pPr>
            <w:r>
              <w:rPr>
                <w:rFonts w:hint="eastAsia" w:ascii="宋体" w:hAnsi="宋体" w:cs="仿宋"/>
                <w:bCs/>
                <w:sz w:val="24"/>
                <w:szCs w:val="24"/>
              </w:rPr>
              <w:t>个人申报或组织推荐，学院和部门审核推荐</w:t>
            </w:r>
          </w:p>
        </w:tc>
        <w:tc>
          <w:tcPr>
            <w:tcW w:w="4936" w:type="dxa"/>
            <w:vAlign w:val="center"/>
          </w:tcPr>
          <w:p>
            <w:pPr>
              <w:spacing w:line="440" w:lineRule="exact"/>
              <w:rPr>
                <w:rFonts w:ascii="宋体" w:cs="仿宋"/>
                <w:bCs/>
                <w:sz w:val="24"/>
                <w:szCs w:val="24"/>
              </w:rPr>
            </w:pPr>
            <w:r>
              <w:rPr>
                <w:rFonts w:hint="eastAsia" w:ascii="宋体" w:hAnsi="宋体" w:cs="仿宋"/>
                <w:bCs/>
                <w:sz w:val="24"/>
                <w:szCs w:val="24"/>
              </w:rPr>
              <w:t>各学院、部门组织申报，个人填写申报表，所在学院和部门负责审核并组织评选，确定推荐人选并予以公示。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69" w:type="dxa"/>
            <w:vAlign w:val="center"/>
          </w:tcPr>
          <w:p>
            <w:pPr>
              <w:spacing w:line="440" w:lineRule="exact"/>
              <w:jc w:val="center"/>
              <w:rPr>
                <w:rFonts w:ascii="宋体" w:hAnsi="宋体" w:cs="仿宋"/>
                <w:bCs/>
                <w:sz w:val="24"/>
                <w:szCs w:val="24"/>
              </w:rPr>
            </w:pPr>
            <w:r>
              <w:rPr>
                <w:rFonts w:ascii="宋体" w:hAnsi="宋体" w:cs="仿宋"/>
                <w:bCs/>
                <w:sz w:val="24"/>
                <w:szCs w:val="24"/>
              </w:rPr>
              <w:t>4</w:t>
            </w:r>
          </w:p>
        </w:tc>
        <w:tc>
          <w:tcPr>
            <w:tcW w:w="1858" w:type="dxa"/>
            <w:vAlign w:val="center"/>
          </w:tcPr>
          <w:p>
            <w:pPr>
              <w:spacing w:line="440" w:lineRule="exact"/>
              <w:jc w:val="center"/>
              <w:rPr>
                <w:rFonts w:hint="default" w:ascii="宋体" w:eastAsia="宋体" w:cs="仿宋"/>
                <w:bCs/>
                <w:sz w:val="24"/>
                <w:szCs w:val="24"/>
                <w:lang w:val="en-US" w:eastAsia="zh-CN"/>
              </w:rPr>
            </w:pPr>
            <w:r>
              <w:rPr>
                <w:rFonts w:hint="eastAsia" w:ascii="宋体" w:hAnsi="宋体" w:cs="仿宋"/>
                <w:bCs/>
                <w:sz w:val="24"/>
                <w:szCs w:val="24"/>
                <w:lang w:val="en-US" w:eastAsia="zh-CN"/>
              </w:rPr>
              <w:t>7</w:t>
            </w:r>
            <w:r>
              <w:rPr>
                <w:rFonts w:hint="eastAsia" w:ascii="宋体" w:hAnsi="宋体" w:cs="仿宋"/>
                <w:bCs/>
                <w:sz w:val="24"/>
                <w:szCs w:val="24"/>
              </w:rPr>
              <w:t>月</w:t>
            </w:r>
            <w:r>
              <w:rPr>
                <w:rFonts w:hint="eastAsia" w:ascii="宋体" w:hAnsi="宋体" w:cs="仿宋"/>
                <w:bCs/>
                <w:sz w:val="24"/>
                <w:szCs w:val="24"/>
                <w:lang w:val="en-US" w:eastAsia="zh-CN"/>
              </w:rPr>
              <w:t>10日前</w:t>
            </w:r>
          </w:p>
        </w:tc>
        <w:tc>
          <w:tcPr>
            <w:tcW w:w="2118" w:type="dxa"/>
            <w:vAlign w:val="center"/>
          </w:tcPr>
          <w:p>
            <w:pPr>
              <w:spacing w:line="440" w:lineRule="exact"/>
              <w:jc w:val="center"/>
              <w:rPr>
                <w:rFonts w:ascii="宋体" w:cs="仿宋"/>
                <w:bCs/>
                <w:sz w:val="24"/>
                <w:szCs w:val="24"/>
              </w:rPr>
            </w:pPr>
            <w:r>
              <w:rPr>
                <w:rFonts w:hint="eastAsia" w:ascii="宋体" w:hAnsi="宋体" w:cs="仿宋"/>
                <w:bCs/>
                <w:sz w:val="24"/>
                <w:szCs w:val="24"/>
              </w:rPr>
              <w:t>专项小组评选</w:t>
            </w:r>
          </w:p>
          <w:p>
            <w:pPr>
              <w:spacing w:line="440" w:lineRule="exact"/>
              <w:jc w:val="center"/>
              <w:rPr>
                <w:rFonts w:ascii="宋体" w:cs="仿宋"/>
                <w:b/>
                <w:bCs/>
                <w:sz w:val="24"/>
                <w:szCs w:val="24"/>
              </w:rPr>
            </w:pPr>
            <w:r>
              <w:rPr>
                <w:rFonts w:hint="eastAsia" w:ascii="宋体" w:hAnsi="宋体" w:cs="仿宋"/>
                <w:bCs/>
                <w:sz w:val="24"/>
                <w:szCs w:val="24"/>
              </w:rPr>
              <w:t>推荐</w:t>
            </w:r>
          </w:p>
        </w:tc>
        <w:tc>
          <w:tcPr>
            <w:tcW w:w="4936" w:type="dxa"/>
            <w:vAlign w:val="center"/>
          </w:tcPr>
          <w:p>
            <w:pPr>
              <w:spacing w:line="440" w:lineRule="exact"/>
              <w:rPr>
                <w:rFonts w:ascii="宋体" w:cs="仿宋"/>
                <w:b/>
                <w:bCs/>
                <w:sz w:val="24"/>
                <w:szCs w:val="24"/>
              </w:rPr>
            </w:pPr>
            <w:r>
              <w:rPr>
                <w:rFonts w:hint="eastAsia" w:ascii="宋体" w:hAnsi="宋体" w:cs="仿宋"/>
                <w:bCs/>
                <w:sz w:val="24"/>
                <w:szCs w:val="24"/>
              </w:rPr>
              <w:t>牵头单位负责各专项小组进行评选，确定</w:t>
            </w:r>
            <w:r>
              <w:rPr>
                <w:rFonts w:hint="eastAsia" w:ascii="宋体" w:hAnsi="宋体" w:cs="仿宋"/>
                <w:bCs/>
                <w:sz w:val="24"/>
                <w:szCs w:val="24"/>
                <w:lang w:val="en-US" w:eastAsia="zh-CN"/>
              </w:rPr>
              <w:t>候选</w:t>
            </w:r>
            <w:r>
              <w:rPr>
                <w:rFonts w:hint="eastAsia" w:ascii="宋体" w:hAnsi="宋体" w:cs="仿宋"/>
                <w:bCs/>
                <w:sz w:val="24"/>
                <w:szCs w:val="24"/>
              </w:rPr>
              <w:t>人并提交学校教职工荣誉奖项评审领导小组办公室。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69" w:type="dxa"/>
            <w:vAlign w:val="center"/>
          </w:tcPr>
          <w:p>
            <w:pPr>
              <w:spacing w:line="440" w:lineRule="exact"/>
              <w:jc w:val="center"/>
              <w:rPr>
                <w:rFonts w:ascii="宋体" w:hAnsi="宋体" w:cs="仿宋"/>
                <w:bCs/>
                <w:sz w:val="24"/>
                <w:szCs w:val="24"/>
              </w:rPr>
            </w:pPr>
            <w:r>
              <w:rPr>
                <w:rFonts w:ascii="宋体" w:hAnsi="宋体" w:cs="仿宋"/>
                <w:bCs/>
                <w:sz w:val="24"/>
                <w:szCs w:val="24"/>
              </w:rPr>
              <w:t>5</w:t>
            </w:r>
          </w:p>
        </w:tc>
        <w:tc>
          <w:tcPr>
            <w:tcW w:w="1858" w:type="dxa"/>
            <w:vAlign w:val="center"/>
          </w:tcPr>
          <w:p>
            <w:pPr>
              <w:spacing w:line="440" w:lineRule="exact"/>
              <w:jc w:val="center"/>
              <w:rPr>
                <w:rFonts w:hint="default" w:ascii="宋体" w:eastAsia="宋体" w:cs="仿宋"/>
                <w:bCs/>
                <w:sz w:val="24"/>
                <w:szCs w:val="24"/>
                <w:lang w:val="en-US" w:eastAsia="zh-CN"/>
              </w:rPr>
            </w:pPr>
            <w:r>
              <w:rPr>
                <w:rFonts w:ascii="宋体" w:hAnsi="宋体" w:cs="仿宋"/>
                <w:bCs/>
                <w:sz w:val="24"/>
                <w:szCs w:val="24"/>
              </w:rPr>
              <w:t>7</w:t>
            </w:r>
            <w:r>
              <w:rPr>
                <w:rFonts w:hint="eastAsia" w:ascii="宋体" w:hAnsi="宋体" w:cs="仿宋"/>
                <w:bCs/>
                <w:sz w:val="24"/>
                <w:szCs w:val="24"/>
              </w:rPr>
              <w:t>月</w:t>
            </w:r>
            <w:r>
              <w:rPr>
                <w:rFonts w:hint="eastAsia" w:ascii="宋体" w:hAnsi="宋体" w:cs="仿宋"/>
                <w:bCs/>
                <w:sz w:val="24"/>
                <w:szCs w:val="24"/>
                <w:lang w:val="en-US" w:eastAsia="zh-CN"/>
              </w:rPr>
              <w:t>-8月</w:t>
            </w:r>
          </w:p>
        </w:tc>
        <w:tc>
          <w:tcPr>
            <w:tcW w:w="2118" w:type="dxa"/>
            <w:vAlign w:val="center"/>
          </w:tcPr>
          <w:p>
            <w:pPr>
              <w:spacing w:line="440" w:lineRule="exact"/>
              <w:jc w:val="center"/>
              <w:rPr>
                <w:rFonts w:ascii="宋体" w:cs="仿宋"/>
                <w:bCs/>
                <w:sz w:val="24"/>
                <w:szCs w:val="24"/>
              </w:rPr>
            </w:pPr>
            <w:r>
              <w:rPr>
                <w:rFonts w:hint="eastAsia" w:ascii="宋体" w:hAnsi="宋体" w:cs="仿宋"/>
                <w:bCs/>
                <w:sz w:val="24"/>
                <w:szCs w:val="24"/>
              </w:rPr>
              <w:t>学校评选工作领导小组审议认定</w:t>
            </w:r>
          </w:p>
        </w:tc>
        <w:tc>
          <w:tcPr>
            <w:tcW w:w="4936" w:type="dxa"/>
            <w:vAlign w:val="center"/>
          </w:tcPr>
          <w:p>
            <w:pPr>
              <w:spacing w:line="440" w:lineRule="exact"/>
              <w:rPr>
                <w:rFonts w:ascii="宋体" w:cs="仿宋"/>
                <w:bCs/>
                <w:sz w:val="24"/>
                <w:szCs w:val="24"/>
              </w:rPr>
            </w:pPr>
            <w:r>
              <w:rPr>
                <w:rFonts w:hint="eastAsia" w:ascii="宋体" w:hAnsi="宋体" w:cs="仿宋"/>
                <w:bCs/>
                <w:sz w:val="24"/>
                <w:szCs w:val="24"/>
              </w:rPr>
              <w:t>各专项评选小组将评选结果汇总后报学校教职工荣誉奖项评审领导小组办公室，由学校教职工荣誉奖项评审领导小组办公室汇总后提交学校教职工荣誉奖项评审领导小组审议、党委会审定通过。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69" w:type="dxa"/>
            <w:vAlign w:val="center"/>
          </w:tcPr>
          <w:p>
            <w:pPr>
              <w:spacing w:line="440" w:lineRule="exact"/>
              <w:jc w:val="center"/>
              <w:rPr>
                <w:rFonts w:ascii="宋体" w:hAnsi="宋体" w:cs="仿宋"/>
                <w:bCs/>
                <w:sz w:val="24"/>
                <w:szCs w:val="24"/>
              </w:rPr>
            </w:pPr>
            <w:r>
              <w:rPr>
                <w:rFonts w:ascii="宋体" w:hAnsi="宋体" w:cs="仿宋"/>
                <w:bCs/>
                <w:sz w:val="24"/>
                <w:szCs w:val="24"/>
              </w:rPr>
              <w:t>6</w:t>
            </w:r>
          </w:p>
        </w:tc>
        <w:tc>
          <w:tcPr>
            <w:tcW w:w="1858" w:type="dxa"/>
            <w:vAlign w:val="center"/>
          </w:tcPr>
          <w:p>
            <w:pPr>
              <w:spacing w:line="440" w:lineRule="exact"/>
              <w:jc w:val="center"/>
              <w:rPr>
                <w:rFonts w:ascii="宋体" w:cs="仿宋"/>
                <w:bCs/>
                <w:sz w:val="24"/>
                <w:szCs w:val="24"/>
              </w:rPr>
            </w:pPr>
            <w:r>
              <w:rPr>
                <w:rFonts w:ascii="宋体" w:hAnsi="宋体" w:cs="仿宋"/>
                <w:bCs/>
                <w:sz w:val="24"/>
                <w:szCs w:val="24"/>
              </w:rPr>
              <w:t>9</w:t>
            </w:r>
            <w:r>
              <w:rPr>
                <w:rFonts w:hint="eastAsia" w:ascii="宋体" w:hAnsi="宋体" w:cs="仿宋"/>
                <w:bCs/>
                <w:sz w:val="24"/>
                <w:szCs w:val="24"/>
              </w:rPr>
              <w:t>月</w:t>
            </w:r>
          </w:p>
        </w:tc>
        <w:tc>
          <w:tcPr>
            <w:tcW w:w="2118" w:type="dxa"/>
            <w:vAlign w:val="center"/>
          </w:tcPr>
          <w:p>
            <w:pPr>
              <w:spacing w:line="440" w:lineRule="exact"/>
              <w:jc w:val="center"/>
              <w:rPr>
                <w:rFonts w:ascii="宋体" w:cs="仿宋"/>
                <w:bCs/>
                <w:sz w:val="24"/>
                <w:szCs w:val="24"/>
              </w:rPr>
            </w:pPr>
            <w:r>
              <w:rPr>
                <w:rFonts w:hint="eastAsia" w:ascii="宋体" w:hAnsi="宋体" w:cs="仿宋"/>
                <w:bCs/>
                <w:sz w:val="24"/>
                <w:szCs w:val="24"/>
              </w:rPr>
              <w:t>表彰奖励</w:t>
            </w:r>
          </w:p>
        </w:tc>
        <w:tc>
          <w:tcPr>
            <w:tcW w:w="4936" w:type="dxa"/>
            <w:vAlign w:val="center"/>
          </w:tcPr>
          <w:p>
            <w:pPr>
              <w:spacing w:line="440" w:lineRule="exact"/>
              <w:rPr>
                <w:rFonts w:ascii="宋体" w:cs="仿宋"/>
                <w:bCs/>
                <w:sz w:val="24"/>
                <w:szCs w:val="24"/>
              </w:rPr>
            </w:pPr>
            <w:r>
              <w:rPr>
                <w:rFonts w:hint="eastAsia" w:ascii="宋体" w:hAnsi="宋体" w:cs="仿宋"/>
                <w:bCs/>
                <w:sz w:val="24"/>
                <w:szCs w:val="24"/>
              </w:rPr>
              <w:t>学校召开表彰大会，宣读表彰文件，颁发获奖证书，年底予以一次性奖励。</w:t>
            </w:r>
          </w:p>
        </w:tc>
      </w:tr>
    </w:tbl>
    <w:p>
      <w:pPr>
        <w:rPr>
          <w:rFonts w:ascii="Times New Roman" w:hAnsi="Times New Roman" w:eastAsia="仿宋"/>
          <w:b/>
          <w:bCs/>
          <w:sz w:val="30"/>
          <w:szCs w:val="30"/>
        </w:rPr>
      </w:pPr>
    </w:p>
    <w:p>
      <w:pPr>
        <w:spacing w:line="20" w:lineRule="exact"/>
        <w:outlineLvl w:val="0"/>
        <w:rPr>
          <w:rFonts w:ascii="黑体" w:hAnsi="黑体" w:eastAsia="黑体"/>
          <w:b/>
          <w:bCs/>
          <w:sz w:val="32"/>
          <w:szCs w:val="32"/>
        </w:rPr>
      </w:pPr>
    </w:p>
    <w:sectPr>
      <w:footerReference r:id="rId3" w:type="default"/>
      <w:pgSz w:w="11906" w:h="16838"/>
      <w:pgMar w:top="1418" w:right="1418" w:bottom="1418" w:left="1418"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Tk2YjgxMDVmYmY0YWYyNGE2NDc5NGU4YmM2M2IifQ=="/>
  </w:docVars>
  <w:rsids>
    <w:rsidRoot w:val="00767EC8"/>
    <w:rsid w:val="00010A2A"/>
    <w:rsid w:val="00020259"/>
    <w:rsid w:val="00021583"/>
    <w:rsid w:val="00051263"/>
    <w:rsid w:val="000578D2"/>
    <w:rsid w:val="000633B3"/>
    <w:rsid w:val="000722BB"/>
    <w:rsid w:val="000740F7"/>
    <w:rsid w:val="00075D31"/>
    <w:rsid w:val="00085A94"/>
    <w:rsid w:val="00087A81"/>
    <w:rsid w:val="000A5042"/>
    <w:rsid w:val="000A798B"/>
    <w:rsid w:val="000D5597"/>
    <w:rsid w:val="000D6650"/>
    <w:rsid w:val="000D7163"/>
    <w:rsid w:val="000E5DCF"/>
    <w:rsid w:val="000F2B14"/>
    <w:rsid w:val="00102BFC"/>
    <w:rsid w:val="00103041"/>
    <w:rsid w:val="001071F5"/>
    <w:rsid w:val="00116553"/>
    <w:rsid w:val="0012012D"/>
    <w:rsid w:val="001256FE"/>
    <w:rsid w:val="00130FFE"/>
    <w:rsid w:val="001314F4"/>
    <w:rsid w:val="0013307F"/>
    <w:rsid w:val="00146F91"/>
    <w:rsid w:val="00147898"/>
    <w:rsid w:val="00150336"/>
    <w:rsid w:val="00155B25"/>
    <w:rsid w:val="00163241"/>
    <w:rsid w:val="001649C7"/>
    <w:rsid w:val="001C4071"/>
    <w:rsid w:val="002015F7"/>
    <w:rsid w:val="00231ACA"/>
    <w:rsid w:val="00243B1E"/>
    <w:rsid w:val="002555A8"/>
    <w:rsid w:val="00266E7B"/>
    <w:rsid w:val="00273600"/>
    <w:rsid w:val="002748FD"/>
    <w:rsid w:val="00284F21"/>
    <w:rsid w:val="00285108"/>
    <w:rsid w:val="002908D5"/>
    <w:rsid w:val="002B44B9"/>
    <w:rsid w:val="002C6D72"/>
    <w:rsid w:val="002D1178"/>
    <w:rsid w:val="002E2856"/>
    <w:rsid w:val="002E43E9"/>
    <w:rsid w:val="002E471B"/>
    <w:rsid w:val="002E6E77"/>
    <w:rsid w:val="00310090"/>
    <w:rsid w:val="00314D6A"/>
    <w:rsid w:val="00324F45"/>
    <w:rsid w:val="00326CE9"/>
    <w:rsid w:val="00347EAF"/>
    <w:rsid w:val="00353DD9"/>
    <w:rsid w:val="003C29B7"/>
    <w:rsid w:val="003C6240"/>
    <w:rsid w:val="003D42B6"/>
    <w:rsid w:val="003E53D4"/>
    <w:rsid w:val="003F20A1"/>
    <w:rsid w:val="003F6CF1"/>
    <w:rsid w:val="003F784C"/>
    <w:rsid w:val="004124E0"/>
    <w:rsid w:val="00425926"/>
    <w:rsid w:val="00453E86"/>
    <w:rsid w:val="00463843"/>
    <w:rsid w:val="00477513"/>
    <w:rsid w:val="00491A41"/>
    <w:rsid w:val="004C7DA0"/>
    <w:rsid w:val="004D7A25"/>
    <w:rsid w:val="004E462D"/>
    <w:rsid w:val="004F616C"/>
    <w:rsid w:val="00510964"/>
    <w:rsid w:val="00511811"/>
    <w:rsid w:val="0051277F"/>
    <w:rsid w:val="005159B3"/>
    <w:rsid w:val="005379B8"/>
    <w:rsid w:val="0054240D"/>
    <w:rsid w:val="005445D4"/>
    <w:rsid w:val="00553839"/>
    <w:rsid w:val="00553DA6"/>
    <w:rsid w:val="00591513"/>
    <w:rsid w:val="005C6822"/>
    <w:rsid w:val="005D0646"/>
    <w:rsid w:val="005D2C14"/>
    <w:rsid w:val="00601415"/>
    <w:rsid w:val="00605C73"/>
    <w:rsid w:val="00617689"/>
    <w:rsid w:val="00620898"/>
    <w:rsid w:val="00672F52"/>
    <w:rsid w:val="006802F7"/>
    <w:rsid w:val="00681381"/>
    <w:rsid w:val="006B0527"/>
    <w:rsid w:val="006B5E88"/>
    <w:rsid w:val="006D4B81"/>
    <w:rsid w:val="006E39C9"/>
    <w:rsid w:val="006E5369"/>
    <w:rsid w:val="00705C41"/>
    <w:rsid w:val="00732BF3"/>
    <w:rsid w:val="0073460E"/>
    <w:rsid w:val="007436CF"/>
    <w:rsid w:val="00761385"/>
    <w:rsid w:val="00767EC8"/>
    <w:rsid w:val="00770A72"/>
    <w:rsid w:val="007760FC"/>
    <w:rsid w:val="007B1BAE"/>
    <w:rsid w:val="007B67B3"/>
    <w:rsid w:val="007F02B8"/>
    <w:rsid w:val="0082363F"/>
    <w:rsid w:val="00833B27"/>
    <w:rsid w:val="00855E71"/>
    <w:rsid w:val="0087471D"/>
    <w:rsid w:val="008B37F2"/>
    <w:rsid w:val="008C1312"/>
    <w:rsid w:val="008C42F1"/>
    <w:rsid w:val="008D778C"/>
    <w:rsid w:val="008F380A"/>
    <w:rsid w:val="008F4EB1"/>
    <w:rsid w:val="008F666D"/>
    <w:rsid w:val="00904F7B"/>
    <w:rsid w:val="00912BD2"/>
    <w:rsid w:val="00914859"/>
    <w:rsid w:val="00916147"/>
    <w:rsid w:val="00920359"/>
    <w:rsid w:val="0093698A"/>
    <w:rsid w:val="009478DE"/>
    <w:rsid w:val="00984119"/>
    <w:rsid w:val="009916AE"/>
    <w:rsid w:val="009C7319"/>
    <w:rsid w:val="009D3B45"/>
    <w:rsid w:val="009E0942"/>
    <w:rsid w:val="009E4EBA"/>
    <w:rsid w:val="00A14ACC"/>
    <w:rsid w:val="00A27023"/>
    <w:rsid w:val="00A3031E"/>
    <w:rsid w:val="00A32EF8"/>
    <w:rsid w:val="00A33398"/>
    <w:rsid w:val="00A52A7C"/>
    <w:rsid w:val="00A55BC7"/>
    <w:rsid w:val="00A564F1"/>
    <w:rsid w:val="00A637C6"/>
    <w:rsid w:val="00A64AF7"/>
    <w:rsid w:val="00A70EC4"/>
    <w:rsid w:val="00A7133F"/>
    <w:rsid w:val="00A7422B"/>
    <w:rsid w:val="00A77571"/>
    <w:rsid w:val="00A91BEF"/>
    <w:rsid w:val="00A95793"/>
    <w:rsid w:val="00AB10F7"/>
    <w:rsid w:val="00AC735B"/>
    <w:rsid w:val="00AD306D"/>
    <w:rsid w:val="00AD3894"/>
    <w:rsid w:val="00AE224C"/>
    <w:rsid w:val="00AE373A"/>
    <w:rsid w:val="00AF6232"/>
    <w:rsid w:val="00B01507"/>
    <w:rsid w:val="00B02263"/>
    <w:rsid w:val="00B31800"/>
    <w:rsid w:val="00B37F24"/>
    <w:rsid w:val="00B544DB"/>
    <w:rsid w:val="00B61C2A"/>
    <w:rsid w:val="00B666A5"/>
    <w:rsid w:val="00B70890"/>
    <w:rsid w:val="00B80D1D"/>
    <w:rsid w:val="00B821D2"/>
    <w:rsid w:val="00B94880"/>
    <w:rsid w:val="00BA18C7"/>
    <w:rsid w:val="00BD7F79"/>
    <w:rsid w:val="00C03218"/>
    <w:rsid w:val="00C169B5"/>
    <w:rsid w:val="00C34382"/>
    <w:rsid w:val="00C354DD"/>
    <w:rsid w:val="00C55314"/>
    <w:rsid w:val="00C553C6"/>
    <w:rsid w:val="00C6255D"/>
    <w:rsid w:val="00C65063"/>
    <w:rsid w:val="00C827D0"/>
    <w:rsid w:val="00C8776A"/>
    <w:rsid w:val="00C908F8"/>
    <w:rsid w:val="00C90CAE"/>
    <w:rsid w:val="00C94E76"/>
    <w:rsid w:val="00CA4560"/>
    <w:rsid w:val="00CA4A57"/>
    <w:rsid w:val="00CC537A"/>
    <w:rsid w:val="00CD2BEC"/>
    <w:rsid w:val="00CD4D28"/>
    <w:rsid w:val="00CD62FA"/>
    <w:rsid w:val="00CE4741"/>
    <w:rsid w:val="00D11873"/>
    <w:rsid w:val="00D16392"/>
    <w:rsid w:val="00D279FB"/>
    <w:rsid w:val="00D438EB"/>
    <w:rsid w:val="00D63AE4"/>
    <w:rsid w:val="00D701AF"/>
    <w:rsid w:val="00DA4302"/>
    <w:rsid w:val="00DC1142"/>
    <w:rsid w:val="00DC2DA0"/>
    <w:rsid w:val="00DE36DD"/>
    <w:rsid w:val="00DE51E4"/>
    <w:rsid w:val="00DE5957"/>
    <w:rsid w:val="00E3171F"/>
    <w:rsid w:val="00E475E4"/>
    <w:rsid w:val="00E70D09"/>
    <w:rsid w:val="00E72198"/>
    <w:rsid w:val="00E86136"/>
    <w:rsid w:val="00E928E1"/>
    <w:rsid w:val="00EA0E10"/>
    <w:rsid w:val="00EA4B45"/>
    <w:rsid w:val="00EB481C"/>
    <w:rsid w:val="00F10E6D"/>
    <w:rsid w:val="00F365E0"/>
    <w:rsid w:val="00F379E1"/>
    <w:rsid w:val="00F44E42"/>
    <w:rsid w:val="00F61626"/>
    <w:rsid w:val="00F7531B"/>
    <w:rsid w:val="00F816B5"/>
    <w:rsid w:val="00FB7F05"/>
    <w:rsid w:val="00FC2B4F"/>
    <w:rsid w:val="00FC3319"/>
    <w:rsid w:val="00FD45F5"/>
    <w:rsid w:val="00FD675F"/>
    <w:rsid w:val="00FD75EE"/>
    <w:rsid w:val="00FE717F"/>
    <w:rsid w:val="00FF46B3"/>
    <w:rsid w:val="00FF781A"/>
    <w:rsid w:val="010A5DD8"/>
    <w:rsid w:val="034C108A"/>
    <w:rsid w:val="03CD053C"/>
    <w:rsid w:val="04402271"/>
    <w:rsid w:val="06717C65"/>
    <w:rsid w:val="07B9711B"/>
    <w:rsid w:val="083639DB"/>
    <w:rsid w:val="086562CF"/>
    <w:rsid w:val="095F72FA"/>
    <w:rsid w:val="09B74D83"/>
    <w:rsid w:val="0BF71BE4"/>
    <w:rsid w:val="0E19290F"/>
    <w:rsid w:val="0EDE5DB3"/>
    <w:rsid w:val="0F292E5A"/>
    <w:rsid w:val="11596164"/>
    <w:rsid w:val="11A935B7"/>
    <w:rsid w:val="11B84047"/>
    <w:rsid w:val="126E2D3E"/>
    <w:rsid w:val="171E4635"/>
    <w:rsid w:val="17420FE5"/>
    <w:rsid w:val="178B411B"/>
    <w:rsid w:val="17E053FF"/>
    <w:rsid w:val="1A7E4CEB"/>
    <w:rsid w:val="1C6C26C7"/>
    <w:rsid w:val="1C7F5ADD"/>
    <w:rsid w:val="1C9D0F27"/>
    <w:rsid w:val="1D5A4065"/>
    <w:rsid w:val="1E8D58E8"/>
    <w:rsid w:val="20104A47"/>
    <w:rsid w:val="21197DEB"/>
    <w:rsid w:val="21EC23AC"/>
    <w:rsid w:val="2256337B"/>
    <w:rsid w:val="22A16822"/>
    <w:rsid w:val="231E77CA"/>
    <w:rsid w:val="24636D78"/>
    <w:rsid w:val="2687116A"/>
    <w:rsid w:val="27C301A5"/>
    <w:rsid w:val="28B51C8A"/>
    <w:rsid w:val="2ACB4286"/>
    <w:rsid w:val="2B064361"/>
    <w:rsid w:val="2D55028C"/>
    <w:rsid w:val="2F323622"/>
    <w:rsid w:val="2F3B11FB"/>
    <w:rsid w:val="301C3A83"/>
    <w:rsid w:val="30517052"/>
    <w:rsid w:val="310269DD"/>
    <w:rsid w:val="33446DD8"/>
    <w:rsid w:val="3421750E"/>
    <w:rsid w:val="3590710C"/>
    <w:rsid w:val="378E35CE"/>
    <w:rsid w:val="39246513"/>
    <w:rsid w:val="3A6F63B9"/>
    <w:rsid w:val="3B245356"/>
    <w:rsid w:val="3BE95913"/>
    <w:rsid w:val="3BEE710B"/>
    <w:rsid w:val="3E664BF8"/>
    <w:rsid w:val="3ED0458D"/>
    <w:rsid w:val="41A8760C"/>
    <w:rsid w:val="426C4CA5"/>
    <w:rsid w:val="433D2057"/>
    <w:rsid w:val="43A20C09"/>
    <w:rsid w:val="43FE2FD4"/>
    <w:rsid w:val="454550D9"/>
    <w:rsid w:val="46305459"/>
    <w:rsid w:val="47180086"/>
    <w:rsid w:val="47F566E1"/>
    <w:rsid w:val="48852320"/>
    <w:rsid w:val="4A037D3D"/>
    <w:rsid w:val="4A5E0A19"/>
    <w:rsid w:val="4B007758"/>
    <w:rsid w:val="4BD00EF9"/>
    <w:rsid w:val="4C1A4723"/>
    <w:rsid w:val="4CC608B6"/>
    <w:rsid w:val="4CD76712"/>
    <w:rsid w:val="4DEC25A4"/>
    <w:rsid w:val="4E794FEE"/>
    <w:rsid w:val="4E817E40"/>
    <w:rsid w:val="4EC85310"/>
    <w:rsid w:val="4F153A8A"/>
    <w:rsid w:val="4F422713"/>
    <w:rsid w:val="5051104E"/>
    <w:rsid w:val="527E235A"/>
    <w:rsid w:val="52BE22AC"/>
    <w:rsid w:val="52E53816"/>
    <w:rsid w:val="53FE41E0"/>
    <w:rsid w:val="57205E25"/>
    <w:rsid w:val="58E42340"/>
    <w:rsid w:val="593653E8"/>
    <w:rsid w:val="5AFA2547"/>
    <w:rsid w:val="5C19079F"/>
    <w:rsid w:val="5C6A09B8"/>
    <w:rsid w:val="5D956FD5"/>
    <w:rsid w:val="5DEA03F9"/>
    <w:rsid w:val="5EA001CD"/>
    <w:rsid w:val="61580016"/>
    <w:rsid w:val="636819DD"/>
    <w:rsid w:val="6580412E"/>
    <w:rsid w:val="658D62EC"/>
    <w:rsid w:val="65F65FF0"/>
    <w:rsid w:val="66CE3DAF"/>
    <w:rsid w:val="67217C3C"/>
    <w:rsid w:val="68207E14"/>
    <w:rsid w:val="68FC7232"/>
    <w:rsid w:val="69286279"/>
    <w:rsid w:val="69807E63"/>
    <w:rsid w:val="69EA352F"/>
    <w:rsid w:val="6AE50E02"/>
    <w:rsid w:val="6B844D09"/>
    <w:rsid w:val="707B3132"/>
    <w:rsid w:val="70F85519"/>
    <w:rsid w:val="71460840"/>
    <w:rsid w:val="72B77C8B"/>
    <w:rsid w:val="72FA3FD8"/>
    <w:rsid w:val="742835D1"/>
    <w:rsid w:val="74A62BA4"/>
    <w:rsid w:val="75E954D8"/>
    <w:rsid w:val="768F4C14"/>
    <w:rsid w:val="783F0EE9"/>
    <w:rsid w:val="78965565"/>
    <w:rsid w:val="79073325"/>
    <w:rsid w:val="7D2B0CA7"/>
    <w:rsid w:val="7D522905"/>
    <w:rsid w:val="7DB4529B"/>
    <w:rsid w:val="7F1807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99"/>
    <w:rPr>
      <w:rFonts w:ascii="宋体" w:hAnsi="宋体" w:cs="宋体"/>
      <w:sz w:val="30"/>
      <w:szCs w:val="30"/>
    </w:rPr>
  </w:style>
  <w:style w:type="paragraph" w:styleId="3">
    <w:name w:val="Date"/>
    <w:basedOn w:val="1"/>
    <w:next w:val="1"/>
    <w:link w:val="18"/>
    <w:autoRedefine/>
    <w:semiHidden/>
    <w:qFormat/>
    <w:uiPriority w:val="99"/>
    <w:pPr>
      <w:ind w:left="100" w:leftChars="2500"/>
    </w:pPr>
  </w:style>
  <w:style w:type="paragraph" w:styleId="4">
    <w:name w:val="Balloon Text"/>
    <w:basedOn w:val="1"/>
    <w:link w:val="19"/>
    <w:autoRedefine/>
    <w:semiHidden/>
    <w:qFormat/>
    <w:uiPriority w:val="99"/>
    <w:rPr>
      <w:sz w:val="18"/>
      <w:szCs w:val="18"/>
    </w:rPr>
  </w:style>
  <w:style w:type="paragraph" w:styleId="5">
    <w:name w:val="footer"/>
    <w:basedOn w:val="1"/>
    <w:link w:val="15"/>
    <w:autoRedefine/>
    <w:qFormat/>
    <w:uiPriority w:val="99"/>
    <w:pPr>
      <w:tabs>
        <w:tab w:val="center" w:pos="4153"/>
        <w:tab w:val="right" w:pos="8306"/>
      </w:tabs>
      <w:snapToGrid w:val="0"/>
      <w:jc w:val="left"/>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99"/>
    <w:rPr>
      <w:rFonts w:cs="Times New Roman"/>
      <w:b/>
      <w:bCs/>
    </w:rPr>
  </w:style>
  <w:style w:type="character" w:styleId="12">
    <w:name w:val="Emphasis"/>
    <w:basedOn w:val="10"/>
    <w:autoRedefine/>
    <w:qFormat/>
    <w:uiPriority w:val="99"/>
    <w:rPr>
      <w:rFonts w:cs="Times New Roman"/>
      <w:color w:val="CC0000"/>
    </w:rPr>
  </w:style>
  <w:style w:type="character" w:styleId="13">
    <w:name w:val="Hyperlink"/>
    <w:basedOn w:val="10"/>
    <w:autoRedefine/>
    <w:qFormat/>
    <w:uiPriority w:val="99"/>
    <w:rPr>
      <w:rFonts w:cs="Times New Roman"/>
      <w:color w:val="0563C1"/>
      <w:u w:val="single"/>
    </w:rPr>
  </w:style>
  <w:style w:type="character" w:customStyle="1" w:styleId="14">
    <w:name w:val="正文文本 Char"/>
    <w:basedOn w:val="10"/>
    <w:link w:val="2"/>
    <w:autoRedefine/>
    <w:semiHidden/>
    <w:qFormat/>
    <w:locked/>
    <w:uiPriority w:val="99"/>
    <w:rPr>
      <w:rFonts w:ascii="Calibri" w:hAnsi="Calibri" w:cs="Times New Roman"/>
    </w:rPr>
  </w:style>
  <w:style w:type="character" w:customStyle="1" w:styleId="15">
    <w:name w:val="页脚 Char"/>
    <w:basedOn w:val="10"/>
    <w:link w:val="5"/>
    <w:autoRedefine/>
    <w:qFormat/>
    <w:locked/>
    <w:uiPriority w:val="99"/>
    <w:rPr>
      <w:rFonts w:cs="Times New Roman"/>
      <w:sz w:val="18"/>
      <w:szCs w:val="18"/>
    </w:rPr>
  </w:style>
  <w:style w:type="character" w:customStyle="1" w:styleId="16">
    <w:name w:val="页眉 Char"/>
    <w:basedOn w:val="10"/>
    <w:link w:val="6"/>
    <w:autoRedefine/>
    <w:qFormat/>
    <w:locked/>
    <w:uiPriority w:val="99"/>
    <w:rPr>
      <w:rFonts w:cs="Times New Roman"/>
      <w:sz w:val="18"/>
      <w:szCs w:val="18"/>
    </w:rPr>
  </w:style>
  <w:style w:type="paragraph" w:styleId="17">
    <w:name w:val="List Paragraph"/>
    <w:basedOn w:val="1"/>
    <w:autoRedefine/>
    <w:qFormat/>
    <w:uiPriority w:val="99"/>
    <w:pPr>
      <w:ind w:firstLine="420" w:firstLineChars="200"/>
    </w:pPr>
  </w:style>
  <w:style w:type="character" w:customStyle="1" w:styleId="18">
    <w:name w:val="日期 Char"/>
    <w:basedOn w:val="10"/>
    <w:link w:val="3"/>
    <w:autoRedefine/>
    <w:semiHidden/>
    <w:qFormat/>
    <w:locked/>
    <w:uiPriority w:val="99"/>
    <w:rPr>
      <w:rFonts w:ascii="Calibri" w:hAnsi="Calibri" w:eastAsia="宋体" w:cs="Times New Roman"/>
      <w:kern w:val="2"/>
      <w:sz w:val="22"/>
      <w:szCs w:val="22"/>
    </w:rPr>
  </w:style>
  <w:style w:type="character" w:customStyle="1" w:styleId="19">
    <w:name w:val="批注框文本 Char"/>
    <w:basedOn w:val="10"/>
    <w:link w:val="4"/>
    <w:autoRedefine/>
    <w:semiHidden/>
    <w:qFormat/>
    <w:locked/>
    <w:uiPriority w:val="99"/>
    <w:rPr>
      <w:rFonts w:ascii="Calibri" w:hAnsi="Calibri" w:eastAsia="宋体" w:cs="Times New Roman"/>
      <w:kern w:val="2"/>
      <w:sz w:val="18"/>
      <w:szCs w:val="18"/>
    </w:rPr>
  </w:style>
  <w:style w:type="paragraph" w:customStyle="1" w:styleId="20">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2058</Words>
  <Characters>2101</Characters>
  <Lines>14</Lines>
  <Paragraphs>4</Paragraphs>
  <TotalTime>6</TotalTime>
  <ScaleCrop>false</ScaleCrop>
  <LinksUpToDate>false</LinksUpToDate>
  <CharactersWithSpaces>2125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2022-03-04T09:31:00Z</dcterms:created>
  <dc:creator>hdu</dc:creator>
  <cp:lastModifiedBy>寒江雪</cp:lastModifiedBy>
  <cp:lastPrinted>2022-03-14T02:20:00Z</cp:lastPrinted>
  <dcterms:modified xsi:type="dcterms:W3CDTF">2024-06-07T02:38:44Z</dcterms:modified>
  <dc:title>杭电教工〔2020〕9号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8852944F31E841288E9DA6BD754F23FF_12</vt:lpwstr>
  </property>
</Properties>
</file>