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left"/>
        <w:rPr>
          <w:rFonts w:asciiTheme="minorEastAsia" w:hAnsiTheme="minorEastAsia" w:eastAsiaTheme="minorEastAsia"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附件</w:t>
      </w:r>
      <w:r>
        <w:rPr>
          <w:rFonts w:hint="eastAsia" w:asciiTheme="minorEastAsia" w:hAnsiTheme="minorEastAsia" w:eastAsiaTheme="minorEastAsia"/>
          <w:bCs/>
          <w:color w:val="00000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color w:val="000000"/>
          <w:sz w:val="24"/>
        </w:rPr>
        <w:t>.</w:t>
      </w:r>
    </w:p>
    <w:p>
      <w:pPr>
        <w:adjustRightInd w:val="0"/>
        <w:snapToGrid w:val="0"/>
        <w:spacing w:before="156" w:beforeLines="50"/>
        <w:jc w:val="center"/>
        <w:rPr>
          <w:rFonts w:ascii="黑体" w:hAnsi="宋体" w:eastAsia="黑体"/>
          <w:bCs/>
          <w:color w:val="000000"/>
          <w:sz w:val="32"/>
        </w:rPr>
      </w:pPr>
      <w:r>
        <w:rPr>
          <w:rFonts w:hint="eastAsia" w:ascii="黑体" w:hAnsi="宋体" w:eastAsia="黑体"/>
          <w:bCs/>
          <w:color w:val="000000"/>
          <w:sz w:val="32"/>
        </w:rPr>
        <w:t>《课程名称》课程思政典型案例</w:t>
      </w:r>
    </w:p>
    <w:p>
      <w:pPr>
        <w:adjustRightInd w:val="0"/>
        <w:snapToGrid w:val="0"/>
        <w:spacing w:before="156" w:beforeLines="50"/>
        <w:jc w:val="center"/>
        <w:rPr>
          <w:rFonts w:ascii="黑体" w:hAnsi="宋体" w:eastAsia="黑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4"/>
        </w:rPr>
        <w:t>（</w:t>
      </w:r>
      <w:r>
        <w:rPr>
          <w:rFonts w:hint="eastAsia" w:ascii="黑体" w:hAnsi="宋体" w:eastAsia="黑体"/>
          <w:bCs/>
          <w:color w:val="FF0000"/>
          <w:sz w:val="24"/>
        </w:rPr>
        <w:t>中期检查需填写1个典型案例，结题验收需</w:t>
      </w:r>
      <w:r>
        <w:rPr>
          <w:rFonts w:hint="eastAsia" w:ascii="黑体" w:hAnsi="宋体" w:eastAsia="黑体"/>
          <w:bCs/>
          <w:color w:val="FF000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宋体" w:eastAsia="黑体"/>
          <w:bCs/>
          <w:i/>
          <w:iCs/>
          <w:color w:val="FF0000"/>
          <w:sz w:val="24"/>
          <w:u w:val="single"/>
        </w:rPr>
        <w:t>分开</w:t>
      </w:r>
      <w:r>
        <w:rPr>
          <w:rFonts w:hint="eastAsia" w:ascii="黑体" w:hAnsi="宋体" w:eastAsia="黑体"/>
          <w:bCs/>
          <w:i/>
          <w:iCs/>
          <w:color w:val="FF000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Cs/>
          <w:color w:val="FF0000"/>
          <w:sz w:val="24"/>
        </w:rPr>
        <w:t>填写2个典型案例</w:t>
      </w:r>
      <w:r>
        <w:rPr>
          <w:rFonts w:hint="eastAsia" w:ascii="黑体" w:hAnsi="宋体" w:eastAsia="黑体"/>
          <w:bCs/>
          <w:color w:val="000000"/>
          <w:sz w:val="24"/>
        </w:rPr>
        <w:t>）</w:t>
      </w:r>
    </w:p>
    <w:p>
      <w:pPr>
        <w:adjustRightInd w:val="0"/>
        <w:snapToGrid w:val="0"/>
        <w:jc w:val="center"/>
        <w:rPr>
          <w:rFonts w:ascii="楷体" w:hAnsi="楷体" w:eastAsia="楷体"/>
          <w:bCs/>
          <w:color w:val="000000"/>
          <w:sz w:val="32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教学周次/课时：           学分：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学时数：                  其中实验学时：          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课程类别：                课程性质：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                                 </w:t>
      </w:r>
    </w:p>
    <w:p>
      <w:pPr>
        <w:spacing w:before="312" w:beforeLines="100"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一、思政教学目标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根据课程专业教育要求，简要说明该案例的思政教学目标，有机融入社会主义核心价值观和中国优秀传统文化教育。</w:t>
      </w:r>
    </w:p>
    <w:p>
      <w:pPr>
        <w:spacing w:before="312" w:beforeLines="100" w:after="156" w:afterLines="50"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二、与专业教学内容相结合的思政融入点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描述课程教学中能将思想政治教育与专业知识、技能有机融合的内容。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819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26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专业知识、技能</w:t>
            </w:r>
          </w:p>
        </w:tc>
        <w:tc>
          <w:tcPr>
            <w:tcW w:w="2819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思政映射与融入点</w:t>
            </w:r>
          </w:p>
        </w:tc>
        <w:tc>
          <w:tcPr>
            <w:tcW w:w="3333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教学过程和教学方法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2126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2819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</w:tbl>
    <w:p>
      <w:pPr>
        <w:spacing w:before="312" w:beforeLines="100" w:line="360" w:lineRule="exac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三、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教学</w:t>
      </w:r>
      <w:r>
        <w:rPr>
          <w:rFonts w:hint="eastAsia" w:ascii="宋体" w:hAnsi="宋体"/>
          <w:bCs/>
          <w:color w:val="000000"/>
          <w:sz w:val="24"/>
        </w:rPr>
        <w:t>方法和载体途径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对案例进行描述，包括信息化载体、参观体验、课堂讨论、考核方式（成绩中体现学生的思想政治表现），字数不超过1500字。</w:t>
      </w:r>
    </w:p>
    <w:p>
      <w:pPr>
        <w:spacing w:before="312" w:beforeLines="100" w:line="360" w:lineRule="exact"/>
        <w:rPr>
          <w:rFonts w:hint="default" w:asci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</w:rPr>
        <w:t>四、教学成效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简要评析该案例思政教学的实施效果及成果，描述与课程育德目标对应的具体成效，尽可能可观察、可评估、让学生有获得感。字数不超过500字。</w:t>
      </w: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2MDNlOTM4ZmVmMTdjMmNiZjg3YjVjN2ExNDdiYzMifQ=="/>
  </w:docVars>
  <w:rsids>
    <w:rsidRoot w:val="00EC15EC"/>
    <w:rsid w:val="00020B9C"/>
    <w:rsid w:val="001005F6"/>
    <w:rsid w:val="001351DE"/>
    <w:rsid w:val="001675EC"/>
    <w:rsid w:val="001775C6"/>
    <w:rsid w:val="001C6ACA"/>
    <w:rsid w:val="001F5533"/>
    <w:rsid w:val="00265C4F"/>
    <w:rsid w:val="002A7A14"/>
    <w:rsid w:val="002E41E5"/>
    <w:rsid w:val="003559AE"/>
    <w:rsid w:val="003F2222"/>
    <w:rsid w:val="003F322E"/>
    <w:rsid w:val="00437F6E"/>
    <w:rsid w:val="004E0E03"/>
    <w:rsid w:val="005354C1"/>
    <w:rsid w:val="00582C71"/>
    <w:rsid w:val="005F0C2B"/>
    <w:rsid w:val="00662D13"/>
    <w:rsid w:val="006848A2"/>
    <w:rsid w:val="0081466B"/>
    <w:rsid w:val="008905E3"/>
    <w:rsid w:val="0091084A"/>
    <w:rsid w:val="00A44C9E"/>
    <w:rsid w:val="00A55CB8"/>
    <w:rsid w:val="00A57FD0"/>
    <w:rsid w:val="00AB1036"/>
    <w:rsid w:val="00AD0884"/>
    <w:rsid w:val="00B131D7"/>
    <w:rsid w:val="00B2411C"/>
    <w:rsid w:val="00C4629E"/>
    <w:rsid w:val="00C46CCD"/>
    <w:rsid w:val="00C95375"/>
    <w:rsid w:val="00CE5BF2"/>
    <w:rsid w:val="00DA006B"/>
    <w:rsid w:val="00DB0124"/>
    <w:rsid w:val="00DB083F"/>
    <w:rsid w:val="00DB2006"/>
    <w:rsid w:val="00DC331A"/>
    <w:rsid w:val="00E24B68"/>
    <w:rsid w:val="00E41FEB"/>
    <w:rsid w:val="00E71E08"/>
    <w:rsid w:val="00EC15EC"/>
    <w:rsid w:val="00EF3FBE"/>
    <w:rsid w:val="00F01F86"/>
    <w:rsid w:val="00F25210"/>
    <w:rsid w:val="00F77AD1"/>
    <w:rsid w:val="331A7CC5"/>
    <w:rsid w:val="78D15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20" w:lineRule="exact"/>
      <w:ind w:firstLine="420" w:firstLineChars="200"/>
    </w:pPr>
    <w:rPr>
      <w:rFonts w:ascii="宋体" w:hAnsi="宋体"/>
      <w:color w:val="00000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2"/>
    <w:qFormat/>
    <w:uiPriority w:val="0"/>
    <w:rPr>
      <w:rFonts w:ascii="宋体" w:hAnsi="宋体" w:eastAsia="宋体" w:cs="Times New Roman"/>
      <w:color w:val="000000"/>
      <w:szCs w:val="2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348</Words>
  <Characters>354</Characters>
  <Lines>3</Lines>
  <Paragraphs>1</Paragraphs>
  <TotalTime>392</TotalTime>
  <ScaleCrop>false</ScaleCrop>
  <LinksUpToDate>false</LinksUpToDate>
  <CharactersWithSpaces>443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2018-04-12T06:57:00Z</dcterms:created>
  <dc:creator>User</dc:creator>
  <cp:lastModifiedBy>花好月圆</cp:lastModifiedBy>
  <cp:lastPrinted>2022-10-28T03:01:27Z</cp:lastPrinted>
  <dcterms:modified xsi:type="dcterms:W3CDTF">2022-10-28T03:01:34Z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B5EA8BCD43BB4D0DA54D5742832795E6</vt:lpwstr>
  </property>
</Properties>
</file>